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CDE" w:rsidRDefault="00092E85">
      <w:pPr>
        <w:spacing w:before="66"/>
        <w:ind w:left="212" w:right="1039"/>
        <w:rPr>
          <w:b/>
          <w:sz w:val="40"/>
        </w:rPr>
      </w:pPr>
      <w:r>
        <w:rPr>
          <w:noProof/>
          <w:lang w:val="da-DK" w:eastAsia="da-DK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5906770</wp:posOffset>
            </wp:positionH>
            <wp:positionV relativeFrom="paragraph">
              <wp:posOffset>44573</wp:posOffset>
            </wp:positionV>
            <wp:extent cx="933450" cy="76136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761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40"/>
        </w:rPr>
        <w:t xml:space="preserve">Honorarblanket </w:t>
      </w:r>
      <w:r>
        <w:rPr>
          <w:b/>
          <w:spacing w:val="-1"/>
          <w:sz w:val="40"/>
        </w:rPr>
        <w:t>forskningstræningsundervisning</w:t>
      </w:r>
    </w:p>
    <w:p w:rsidR="00670CDE" w:rsidRDefault="00670CDE">
      <w:pPr>
        <w:pStyle w:val="Brdtekst"/>
        <w:rPr>
          <w:b/>
        </w:rPr>
      </w:pPr>
    </w:p>
    <w:p w:rsidR="00670CDE" w:rsidRDefault="00670CDE">
      <w:pPr>
        <w:pStyle w:val="Brdtekst"/>
        <w:spacing w:before="4"/>
        <w:rPr>
          <w:b/>
        </w:rPr>
      </w:pPr>
    </w:p>
    <w:p w:rsidR="00670CDE" w:rsidRPr="003E64B8" w:rsidRDefault="00092E85">
      <w:pPr>
        <w:pStyle w:val="Brdtekst"/>
        <w:spacing w:before="93"/>
        <w:ind w:left="212" w:right="1039"/>
        <w:rPr>
          <w:lang w:val="da-DK"/>
        </w:rPr>
      </w:pPr>
      <w:r w:rsidRPr="003E64B8">
        <w:rPr>
          <w:lang w:val="da-DK"/>
        </w:rPr>
        <w:t>Honoraret er fastsat efter Lægeforeningens takstregulativ for undervisning af læger pr. 01.01.20</w:t>
      </w:r>
      <w:r>
        <w:rPr>
          <w:lang w:val="da-DK"/>
        </w:rPr>
        <w:t>2</w:t>
      </w:r>
      <w:r w:rsidR="003E64B8">
        <w:rPr>
          <w:lang w:val="da-DK"/>
        </w:rPr>
        <w:t>3</w:t>
      </w:r>
      <w:bookmarkStart w:id="0" w:name="_GoBack"/>
      <w:bookmarkEnd w:id="0"/>
      <w:r w:rsidRPr="003E64B8">
        <w:rPr>
          <w:lang w:val="da-DK"/>
        </w:rPr>
        <w:t>. Honoraret er ikke feriepengegivende, og det afregnes som</w:t>
      </w:r>
      <w:r w:rsidRPr="003E64B8">
        <w:rPr>
          <w:spacing w:val="9"/>
          <w:lang w:val="da-DK"/>
        </w:rPr>
        <w:t xml:space="preserve"> </w:t>
      </w:r>
      <w:r w:rsidRPr="003E64B8">
        <w:rPr>
          <w:lang w:val="da-DK"/>
        </w:rPr>
        <w:t>A-indkomst.</w:t>
      </w:r>
    </w:p>
    <w:p w:rsidR="00670CDE" w:rsidRPr="003E64B8" w:rsidRDefault="00670CDE">
      <w:pPr>
        <w:pStyle w:val="Brdtekst"/>
        <w:rPr>
          <w:sz w:val="24"/>
          <w:lang w:val="da-DK"/>
        </w:rPr>
      </w:pPr>
    </w:p>
    <w:p w:rsidR="00670CDE" w:rsidRDefault="00092E85">
      <w:pPr>
        <w:ind w:left="212"/>
        <w:rPr>
          <w:b/>
          <w:sz w:val="28"/>
        </w:rPr>
      </w:pPr>
      <w:proofErr w:type="spellStart"/>
      <w:r>
        <w:rPr>
          <w:b/>
          <w:sz w:val="28"/>
        </w:rPr>
        <w:t>Alle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blå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felter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skal</w:t>
      </w:r>
      <w:proofErr w:type="spellEnd"/>
      <w:r>
        <w:rPr>
          <w:b/>
          <w:sz w:val="28"/>
        </w:rPr>
        <w:t xml:space="preserve"> udfyldes</w:t>
      </w:r>
    </w:p>
    <w:p w:rsidR="00670CDE" w:rsidRDefault="00670CDE">
      <w:pPr>
        <w:pStyle w:val="Brdtekst"/>
        <w:spacing w:before="3"/>
        <w:rPr>
          <w:b/>
          <w:sz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90"/>
        <w:gridCol w:w="4890"/>
      </w:tblGrid>
      <w:tr w:rsidR="00670CDE">
        <w:trPr>
          <w:trHeight w:val="275"/>
        </w:trPr>
        <w:tc>
          <w:tcPr>
            <w:tcW w:w="4890" w:type="dxa"/>
            <w:tcBorders>
              <w:bottom w:val="nil"/>
              <w:right w:val="nil"/>
            </w:tcBorders>
          </w:tcPr>
          <w:p w:rsidR="00670CDE" w:rsidRDefault="00092E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Oplysninger om kursus</w:t>
            </w:r>
          </w:p>
        </w:tc>
        <w:tc>
          <w:tcPr>
            <w:tcW w:w="4890" w:type="dxa"/>
            <w:tcBorders>
              <w:left w:val="nil"/>
              <w:bottom w:val="nil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230"/>
        </w:trPr>
        <w:tc>
          <w:tcPr>
            <w:tcW w:w="4890" w:type="dxa"/>
            <w:tcBorders>
              <w:top w:val="nil"/>
              <w:bottom w:val="nil"/>
              <w:right w:val="nil"/>
            </w:tcBorders>
          </w:tcPr>
          <w:p w:rsidR="00670CDE" w:rsidRDefault="00092E85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Emne for kursus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2"/>
            <w:tcBorders>
              <w:top w:val="nil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670CDE" w:rsidRPr="003E64B8">
        <w:trPr>
          <w:trHeight w:val="230"/>
        </w:trPr>
        <w:tc>
          <w:tcPr>
            <w:tcW w:w="9780" w:type="dxa"/>
            <w:gridSpan w:val="2"/>
            <w:tcBorders>
              <w:bottom w:val="nil"/>
            </w:tcBorders>
          </w:tcPr>
          <w:p w:rsidR="00670CDE" w:rsidRPr="003E64B8" w:rsidRDefault="00092E85">
            <w:pPr>
              <w:pStyle w:val="TableParagraph"/>
              <w:spacing w:line="210" w:lineRule="exact"/>
              <w:ind w:left="107"/>
              <w:rPr>
                <w:sz w:val="20"/>
                <w:lang w:val="da-DK"/>
              </w:rPr>
            </w:pPr>
            <w:r w:rsidRPr="003E64B8">
              <w:rPr>
                <w:sz w:val="20"/>
                <w:lang w:val="da-DK"/>
              </w:rPr>
              <w:t>Hvilken type læger deltager i undervisningen</w:t>
            </w:r>
          </w:p>
        </w:tc>
      </w:tr>
      <w:tr w:rsidR="00670CDE" w:rsidRPr="003E64B8">
        <w:trPr>
          <w:trHeight w:val="230"/>
        </w:trPr>
        <w:tc>
          <w:tcPr>
            <w:tcW w:w="9780" w:type="dxa"/>
            <w:gridSpan w:val="2"/>
            <w:tcBorders>
              <w:top w:val="nil"/>
            </w:tcBorders>
            <w:shd w:val="clear" w:color="auto" w:fill="CCFFFF"/>
          </w:tcPr>
          <w:p w:rsidR="00670CDE" w:rsidRPr="003E64B8" w:rsidRDefault="00670CDE">
            <w:pPr>
              <w:pStyle w:val="TableParagraph"/>
              <w:rPr>
                <w:rFonts w:ascii="Times New Roman"/>
                <w:sz w:val="16"/>
                <w:lang w:val="da-DK"/>
              </w:rPr>
            </w:pPr>
          </w:p>
        </w:tc>
      </w:tr>
      <w:tr w:rsidR="00670CDE">
        <w:trPr>
          <w:trHeight w:val="230"/>
        </w:trPr>
        <w:tc>
          <w:tcPr>
            <w:tcW w:w="4890" w:type="dxa"/>
            <w:tcBorders>
              <w:bottom w:val="nil"/>
            </w:tcBorders>
          </w:tcPr>
          <w:p w:rsidR="00670CDE" w:rsidRDefault="00092E85">
            <w:pPr>
              <w:pStyle w:val="TableParagraph"/>
              <w:spacing w:line="211" w:lineRule="exact"/>
              <w:ind w:left="107"/>
              <w:rPr>
                <w:sz w:val="20"/>
              </w:rPr>
            </w:pPr>
            <w:proofErr w:type="spellStart"/>
            <w:r>
              <w:rPr>
                <w:sz w:val="20"/>
              </w:rPr>
              <w:t>Dato</w:t>
            </w:r>
            <w:proofErr w:type="spellEnd"/>
          </w:p>
        </w:tc>
        <w:tc>
          <w:tcPr>
            <w:tcW w:w="4890" w:type="dxa"/>
            <w:tcBorders>
              <w:bottom w:val="nil"/>
            </w:tcBorders>
          </w:tcPr>
          <w:p w:rsidR="00670CDE" w:rsidRDefault="00092E85"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Sted</w:t>
            </w:r>
          </w:p>
        </w:tc>
      </w:tr>
      <w:tr w:rsidR="00670CDE">
        <w:trPr>
          <w:trHeight w:val="230"/>
        </w:trPr>
        <w:tc>
          <w:tcPr>
            <w:tcW w:w="4890" w:type="dxa"/>
            <w:tcBorders>
              <w:top w:val="nil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890" w:type="dxa"/>
            <w:tcBorders>
              <w:top w:val="nil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670CDE" w:rsidRDefault="00670CDE">
      <w:pPr>
        <w:pStyle w:val="Brdtekst"/>
        <w:rPr>
          <w:b/>
        </w:rPr>
      </w:pPr>
    </w:p>
    <w:tbl>
      <w:tblPr>
        <w:tblStyle w:val="TableNormal"/>
        <w:tblW w:w="0" w:type="auto"/>
        <w:tblInd w:w="110" w:type="dxa"/>
        <w:tblLayout w:type="fixed"/>
        <w:tblLook w:val="01E0" w:firstRow="1" w:lastRow="1" w:firstColumn="1" w:lastColumn="1" w:noHBand="0" w:noVBand="0"/>
      </w:tblPr>
      <w:tblGrid>
        <w:gridCol w:w="3285"/>
        <w:gridCol w:w="1605"/>
        <w:gridCol w:w="3500"/>
        <w:gridCol w:w="473"/>
        <w:gridCol w:w="917"/>
      </w:tblGrid>
      <w:tr w:rsidR="00670CDE">
        <w:trPr>
          <w:trHeight w:val="229"/>
        </w:trPr>
        <w:tc>
          <w:tcPr>
            <w:tcW w:w="4890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670CDE" w:rsidRDefault="00092E85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Oplysninger om underviseren</w:t>
            </w:r>
          </w:p>
        </w:tc>
        <w:tc>
          <w:tcPr>
            <w:tcW w:w="3500" w:type="dxa"/>
            <w:tcBorders>
              <w:top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670CDE">
        <w:trPr>
          <w:trHeight w:val="228"/>
        </w:trPr>
        <w:tc>
          <w:tcPr>
            <w:tcW w:w="4890" w:type="dxa"/>
            <w:gridSpan w:val="2"/>
            <w:tcBorders>
              <w:left w:val="single" w:sz="4" w:space="0" w:color="000000"/>
            </w:tcBorders>
          </w:tcPr>
          <w:p w:rsidR="00670CDE" w:rsidRDefault="00092E85">
            <w:pPr>
              <w:pStyle w:val="TableParagraph"/>
              <w:spacing w:line="209" w:lineRule="exact"/>
              <w:ind w:left="107"/>
              <w:rPr>
                <w:sz w:val="20"/>
              </w:rPr>
            </w:pPr>
            <w:r>
              <w:rPr>
                <w:sz w:val="20"/>
              </w:rPr>
              <w:t>Navn</w:t>
            </w:r>
          </w:p>
        </w:tc>
        <w:tc>
          <w:tcPr>
            <w:tcW w:w="3500" w:type="dxa"/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90" w:type="dxa"/>
            <w:gridSpan w:val="2"/>
            <w:tcBorders>
              <w:right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CPR- eller CVR-nummer</w:t>
            </w:r>
          </w:p>
        </w:tc>
      </w:tr>
      <w:tr w:rsidR="00670CDE">
        <w:trPr>
          <w:trHeight w:val="460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Ansættelsessted</w:t>
            </w:r>
          </w:p>
        </w:tc>
      </w:tr>
      <w:tr w:rsidR="00670CDE">
        <w:trPr>
          <w:trHeight w:val="460"/>
        </w:trPr>
        <w:tc>
          <w:tcPr>
            <w:tcW w:w="97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Stilling</w:t>
            </w:r>
          </w:p>
        </w:tc>
      </w:tr>
      <w:tr w:rsidR="00670CDE">
        <w:trPr>
          <w:trHeight w:val="458"/>
        </w:trPr>
        <w:tc>
          <w:tcPr>
            <w:tcW w:w="97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11" w:lineRule="exact"/>
              <w:ind w:left="107"/>
              <w:rPr>
                <w:sz w:val="20"/>
              </w:rPr>
            </w:pPr>
            <w:r>
              <w:rPr>
                <w:sz w:val="20"/>
              </w:rPr>
              <w:t>Adresse</w:t>
            </w:r>
          </w:p>
        </w:tc>
      </w:tr>
      <w:tr w:rsidR="00670CDE">
        <w:trPr>
          <w:trHeight w:val="460"/>
        </w:trPr>
        <w:tc>
          <w:tcPr>
            <w:tcW w:w="97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230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Postnummer og by</w:t>
            </w:r>
          </w:p>
        </w:tc>
      </w:tr>
      <w:tr w:rsidR="00670CDE">
        <w:trPr>
          <w:trHeight w:val="460"/>
        </w:trPr>
        <w:tc>
          <w:tcPr>
            <w:tcW w:w="97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278"/>
        </w:trPr>
        <w:tc>
          <w:tcPr>
            <w:tcW w:w="489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Telefonnummer arbejde</w:t>
            </w:r>
          </w:p>
        </w:tc>
        <w:tc>
          <w:tcPr>
            <w:tcW w:w="489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0CDE" w:rsidRDefault="00092E85">
            <w:pPr>
              <w:pStyle w:val="TableParagraph"/>
              <w:spacing w:line="227" w:lineRule="exact"/>
              <w:ind w:left="110"/>
              <w:rPr>
                <w:sz w:val="20"/>
              </w:rPr>
            </w:pPr>
            <w:r>
              <w:rPr>
                <w:sz w:val="20"/>
              </w:rPr>
              <w:t>Telefonnummer privat</w:t>
            </w:r>
          </w:p>
        </w:tc>
      </w:tr>
      <w:tr w:rsidR="00670CDE">
        <w:trPr>
          <w:trHeight w:val="275"/>
        </w:trPr>
        <w:tc>
          <w:tcPr>
            <w:tcW w:w="489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9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70CDE">
        <w:trPr>
          <w:trHeight w:val="551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CDE" w:rsidRDefault="00670CD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670CDE" w:rsidRDefault="00092E85">
            <w:pPr>
              <w:pStyle w:val="TableParagraph"/>
              <w:spacing w:line="26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Oplysninger om honorar – satser</w:t>
            </w:r>
          </w:p>
        </w:tc>
      </w:tr>
      <w:tr w:rsidR="00670CDE">
        <w:trPr>
          <w:trHeight w:val="253"/>
        </w:trPr>
        <w:tc>
          <w:tcPr>
            <w:tcW w:w="4890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670CDE" w:rsidRDefault="00092E85"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En lektion</w:t>
            </w:r>
          </w:p>
        </w:tc>
        <w:tc>
          <w:tcPr>
            <w:tcW w:w="3500" w:type="dxa"/>
            <w:tcBorders>
              <w:top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3" w:type="dxa"/>
            <w:tcBorders>
              <w:top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line="227" w:lineRule="exact"/>
              <w:ind w:left="112"/>
              <w:rPr>
                <w:sz w:val="20"/>
              </w:rPr>
            </w:pPr>
            <w:r>
              <w:rPr>
                <w:sz w:val="20"/>
              </w:rPr>
              <w:t>Kr.</w:t>
            </w:r>
          </w:p>
        </w:tc>
        <w:tc>
          <w:tcPr>
            <w:tcW w:w="917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line="227" w:lineRule="exact"/>
              <w:ind w:left="114"/>
              <w:rPr>
                <w:sz w:val="20"/>
              </w:rPr>
            </w:pPr>
            <w:r>
              <w:rPr>
                <w:sz w:val="20"/>
              </w:rPr>
              <w:t>736</w:t>
            </w:r>
          </w:p>
        </w:tc>
      </w:tr>
      <w:tr w:rsidR="00670CDE">
        <w:trPr>
          <w:trHeight w:val="275"/>
        </w:trPr>
        <w:tc>
          <w:tcPr>
            <w:tcW w:w="4890" w:type="dxa"/>
            <w:gridSpan w:val="2"/>
            <w:tcBorders>
              <w:left w:val="single" w:sz="4" w:space="0" w:color="000000"/>
            </w:tcBorders>
          </w:tcPr>
          <w:p w:rsidR="00670CDE" w:rsidRDefault="00092E85">
            <w:pPr>
              <w:pStyle w:val="TableParagraph"/>
              <w:spacing w:before="19"/>
              <w:ind w:left="107"/>
              <w:rPr>
                <w:sz w:val="20"/>
              </w:rPr>
            </w:pPr>
            <w:r>
              <w:rPr>
                <w:sz w:val="20"/>
              </w:rPr>
              <w:t>½ dagstakts</w:t>
            </w:r>
          </w:p>
        </w:tc>
        <w:tc>
          <w:tcPr>
            <w:tcW w:w="3500" w:type="dxa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0" w:type="dxa"/>
            <w:gridSpan w:val="2"/>
            <w:tcBorders>
              <w:right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before="19"/>
              <w:ind w:left="112"/>
              <w:rPr>
                <w:sz w:val="20"/>
              </w:rPr>
            </w:pPr>
            <w:r>
              <w:rPr>
                <w:sz w:val="20"/>
              </w:rPr>
              <w:t>Kr. 2.208</w:t>
            </w:r>
          </w:p>
        </w:tc>
      </w:tr>
      <w:tr w:rsidR="00670CDE">
        <w:trPr>
          <w:trHeight w:val="481"/>
        </w:trPr>
        <w:tc>
          <w:tcPr>
            <w:tcW w:w="489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670CDE" w:rsidRDefault="00092E85">
            <w:pPr>
              <w:pStyle w:val="TableParagraph"/>
              <w:spacing w:before="19"/>
              <w:ind w:left="107"/>
              <w:rPr>
                <w:sz w:val="20"/>
              </w:rPr>
            </w:pPr>
            <w:r>
              <w:rPr>
                <w:sz w:val="20"/>
              </w:rPr>
              <w:t>Heldagstakts</w:t>
            </w:r>
          </w:p>
        </w:tc>
        <w:tc>
          <w:tcPr>
            <w:tcW w:w="3500" w:type="dxa"/>
            <w:tcBorders>
              <w:bottom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0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before="19"/>
              <w:ind w:left="112"/>
              <w:rPr>
                <w:sz w:val="20"/>
              </w:rPr>
            </w:pPr>
            <w:r>
              <w:rPr>
                <w:sz w:val="20"/>
              </w:rPr>
              <w:t>Kr. 4.416</w:t>
            </w:r>
          </w:p>
        </w:tc>
      </w:tr>
      <w:tr w:rsidR="00670CDE">
        <w:trPr>
          <w:trHeight w:val="576"/>
        </w:trPr>
        <w:tc>
          <w:tcPr>
            <w:tcW w:w="3285" w:type="dxa"/>
            <w:tcBorders>
              <w:top w:val="single" w:sz="4" w:space="0" w:color="000000"/>
              <w:left w:val="single" w:sz="4" w:space="0" w:color="000000"/>
            </w:tcBorders>
          </w:tcPr>
          <w:p w:rsidR="00670CDE" w:rsidRDefault="00670CDE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70CDE" w:rsidRDefault="00092E85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Antal lektioner af 736 Kr.</w:t>
            </w:r>
          </w:p>
        </w:tc>
        <w:tc>
          <w:tcPr>
            <w:tcW w:w="1605" w:type="dxa"/>
            <w:tcBorders>
              <w:top w:val="single" w:sz="4" w:space="0" w:color="000000"/>
            </w:tcBorders>
          </w:tcPr>
          <w:p w:rsidR="00670CDE" w:rsidRDefault="00670CDE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70CDE" w:rsidRDefault="00092E85">
            <w:pPr>
              <w:pStyle w:val="TableParagraph"/>
              <w:tabs>
                <w:tab w:val="left" w:pos="1223"/>
              </w:tabs>
              <w:spacing w:before="1"/>
              <w:ind w:right="78"/>
              <w:jc w:val="right"/>
              <w:rPr>
                <w:sz w:val="20"/>
              </w:rPr>
            </w:pP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w w:val="95"/>
                <w:sz w:val="20"/>
              </w:rPr>
              <w:t>=</w:t>
            </w:r>
          </w:p>
        </w:tc>
        <w:tc>
          <w:tcPr>
            <w:tcW w:w="3500" w:type="dxa"/>
            <w:tcBorders>
              <w:top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670CDE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70CDE" w:rsidRDefault="00092E85">
            <w:pPr>
              <w:pStyle w:val="TableParagraph"/>
              <w:spacing w:before="1"/>
              <w:ind w:left="112"/>
              <w:rPr>
                <w:sz w:val="20"/>
              </w:rPr>
            </w:pPr>
            <w:r>
              <w:rPr>
                <w:sz w:val="20"/>
              </w:rPr>
              <w:t>Kr.</w:t>
            </w:r>
          </w:p>
        </w:tc>
      </w:tr>
      <w:tr w:rsidR="00670CDE">
        <w:trPr>
          <w:trHeight w:val="459"/>
        </w:trPr>
        <w:tc>
          <w:tcPr>
            <w:tcW w:w="3285" w:type="dxa"/>
            <w:tcBorders>
              <w:left w:val="single" w:sz="4" w:space="0" w:color="000000"/>
            </w:tcBorders>
          </w:tcPr>
          <w:p w:rsidR="00670CDE" w:rsidRDefault="00092E85">
            <w:pPr>
              <w:pStyle w:val="TableParagraph"/>
              <w:spacing w:before="112"/>
              <w:ind w:left="107"/>
              <w:rPr>
                <w:sz w:val="20"/>
              </w:rPr>
            </w:pPr>
            <w:r>
              <w:rPr>
                <w:sz w:val="20"/>
              </w:rPr>
              <w:t>Antal halvdagstakster af 2.208 Kr.</w:t>
            </w:r>
          </w:p>
        </w:tc>
        <w:tc>
          <w:tcPr>
            <w:tcW w:w="1605" w:type="dxa"/>
          </w:tcPr>
          <w:p w:rsidR="00670CDE" w:rsidRDefault="00092E85">
            <w:pPr>
              <w:pStyle w:val="TableParagraph"/>
              <w:tabs>
                <w:tab w:val="left" w:pos="1222"/>
              </w:tabs>
              <w:spacing w:before="112"/>
              <w:ind w:right="45"/>
              <w:jc w:val="right"/>
              <w:rPr>
                <w:sz w:val="20"/>
              </w:rPr>
            </w:pP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w w:val="95"/>
                <w:sz w:val="20"/>
              </w:rPr>
              <w:t>=</w:t>
            </w:r>
          </w:p>
        </w:tc>
        <w:tc>
          <w:tcPr>
            <w:tcW w:w="3500" w:type="dxa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0" w:type="dxa"/>
            <w:gridSpan w:val="2"/>
            <w:tcBorders>
              <w:right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before="112"/>
              <w:ind w:left="112"/>
              <w:rPr>
                <w:sz w:val="20"/>
              </w:rPr>
            </w:pPr>
            <w:r>
              <w:rPr>
                <w:sz w:val="20"/>
              </w:rPr>
              <w:t>Kr.</w:t>
            </w:r>
          </w:p>
        </w:tc>
      </w:tr>
      <w:tr w:rsidR="00670CDE">
        <w:trPr>
          <w:trHeight w:val="459"/>
        </w:trPr>
        <w:tc>
          <w:tcPr>
            <w:tcW w:w="3285" w:type="dxa"/>
            <w:tcBorders>
              <w:left w:val="single" w:sz="4" w:space="0" w:color="000000"/>
            </w:tcBorders>
          </w:tcPr>
          <w:p w:rsidR="00670CDE" w:rsidRDefault="00092E85">
            <w:pPr>
              <w:pStyle w:val="TableParagraph"/>
              <w:spacing w:before="110"/>
              <w:ind w:left="107"/>
              <w:rPr>
                <w:sz w:val="20"/>
              </w:rPr>
            </w:pPr>
            <w:r>
              <w:rPr>
                <w:sz w:val="20"/>
              </w:rPr>
              <w:t>Antal heldagstakster af 4.416 Kr.</w:t>
            </w:r>
          </w:p>
        </w:tc>
        <w:tc>
          <w:tcPr>
            <w:tcW w:w="1605" w:type="dxa"/>
          </w:tcPr>
          <w:p w:rsidR="00670CDE" w:rsidRDefault="00092E85">
            <w:pPr>
              <w:pStyle w:val="TableParagraph"/>
              <w:tabs>
                <w:tab w:val="left" w:pos="1222"/>
              </w:tabs>
              <w:spacing w:before="110"/>
              <w:ind w:right="37"/>
              <w:jc w:val="right"/>
              <w:rPr>
                <w:sz w:val="20"/>
              </w:rPr>
            </w:pP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w w:val="95"/>
                <w:sz w:val="20"/>
              </w:rPr>
              <w:t>=</w:t>
            </w:r>
          </w:p>
        </w:tc>
        <w:tc>
          <w:tcPr>
            <w:tcW w:w="3500" w:type="dxa"/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0" w:type="dxa"/>
            <w:gridSpan w:val="2"/>
            <w:tcBorders>
              <w:right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before="110"/>
              <w:ind w:left="112"/>
              <w:rPr>
                <w:sz w:val="20"/>
              </w:rPr>
            </w:pPr>
            <w:r>
              <w:rPr>
                <w:sz w:val="20"/>
              </w:rPr>
              <w:t>Kr.</w:t>
            </w:r>
          </w:p>
        </w:tc>
      </w:tr>
      <w:tr w:rsidR="00670CDE">
        <w:trPr>
          <w:trHeight w:val="575"/>
        </w:trPr>
        <w:tc>
          <w:tcPr>
            <w:tcW w:w="3285" w:type="dxa"/>
            <w:tcBorders>
              <w:left w:val="single" w:sz="4" w:space="0" w:color="000000"/>
              <w:bottom w:val="single" w:sz="4" w:space="0" w:color="000000"/>
            </w:tcBorders>
          </w:tcPr>
          <w:p w:rsidR="00670CDE" w:rsidRDefault="00092E85">
            <w:pPr>
              <w:pStyle w:val="TableParagraph"/>
              <w:spacing w:before="112"/>
              <w:ind w:left="107"/>
              <w:rPr>
                <w:sz w:val="20"/>
              </w:rPr>
            </w:pPr>
            <w:r>
              <w:rPr>
                <w:sz w:val="20"/>
              </w:rPr>
              <w:t>Honorar i alt:</w:t>
            </w:r>
          </w:p>
        </w:tc>
        <w:tc>
          <w:tcPr>
            <w:tcW w:w="1605" w:type="dxa"/>
            <w:tcBorders>
              <w:bottom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00" w:type="dxa"/>
            <w:tcBorders>
              <w:bottom w:val="single" w:sz="4" w:space="0" w:color="000000"/>
            </w:tcBorders>
          </w:tcPr>
          <w:p w:rsidR="00670CDE" w:rsidRDefault="00670CD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0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CCFFFF"/>
          </w:tcPr>
          <w:p w:rsidR="00670CDE" w:rsidRDefault="00092E85">
            <w:pPr>
              <w:pStyle w:val="TableParagraph"/>
              <w:spacing w:before="112"/>
              <w:ind w:left="112"/>
              <w:rPr>
                <w:sz w:val="20"/>
              </w:rPr>
            </w:pPr>
            <w:r>
              <w:rPr>
                <w:sz w:val="20"/>
              </w:rPr>
              <w:t>Kr.</w:t>
            </w:r>
          </w:p>
        </w:tc>
      </w:tr>
      <w:tr w:rsidR="00670CDE" w:rsidRPr="003E64B8">
        <w:trPr>
          <w:trHeight w:val="366"/>
        </w:trPr>
        <w:tc>
          <w:tcPr>
            <w:tcW w:w="97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CDE" w:rsidRPr="003E64B8" w:rsidRDefault="00670CDE">
            <w:pPr>
              <w:pStyle w:val="TableParagraph"/>
              <w:spacing w:before="8"/>
              <w:rPr>
                <w:b/>
                <w:sz w:val="15"/>
                <w:lang w:val="da-DK"/>
              </w:rPr>
            </w:pPr>
          </w:p>
          <w:p w:rsidR="00670CDE" w:rsidRPr="003E64B8" w:rsidRDefault="00092E85">
            <w:pPr>
              <w:pStyle w:val="TableParagraph"/>
              <w:spacing w:line="166" w:lineRule="exact"/>
              <w:ind w:left="107"/>
              <w:rPr>
                <w:sz w:val="16"/>
                <w:lang w:val="da-DK"/>
              </w:rPr>
            </w:pPr>
            <w:r w:rsidRPr="003E64B8">
              <w:rPr>
                <w:sz w:val="16"/>
                <w:lang w:val="da-DK"/>
              </w:rPr>
              <w:t>Honoraret indsættes på privat NEM-konto eller NEM-firmakonto alt efter, om der er oplyst CPR- eller CVR-nummer.</w:t>
            </w:r>
          </w:p>
        </w:tc>
      </w:tr>
    </w:tbl>
    <w:p w:rsidR="00E9294F" w:rsidRPr="003E64B8" w:rsidRDefault="00E9294F">
      <w:pPr>
        <w:rPr>
          <w:lang w:val="da-DK"/>
        </w:rPr>
      </w:pPr>
    </w:p>
    <w:sectPr w:rsidR="00E9294F" w:rsidRPr="003E64B8">
      <w:type w:val="continuous"/>
      <w:pgSz w:w="11910" w:h="16840"/>
      <w:pgMar w:top="620" w:right="980" w:bottom="280" w:left="9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CDE"/>
    <w:rsid w:val="00092E85"/>
    <w:rsid w:val="003E64B8"/>
    <w:rsid w:val="00670CDE"/>
    <w:rsid w:val="00B70C4F"/>
    <w:rsid w:val="00E9294F"/>
    <w:rsid w:val="00F45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48AAD"/>
  <w15:docId w15:val="{81E215DD-D9BD-46D3-8B78-C173A5419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20"/>
      <w:szCs w:val="20"/>
    </w:rPr>
  </w:style>
  <w:style w:type="paragraph" w:styleId="Listeafsni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Honoraret fastsættes efter Lægeforeningens takstregulativ for undervisning af læger pr</vt:lpstr>
    </vt:vector>
  </TitlesOfParts>
  <Company>Region Syddanmark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Honoraret fastsættes efter Lægeforeningens takstregulativ for undervisning af læger pr</dc:title>
  <dc:creator>Lise Wejlby Clausen</dc:creator>
  <cp:lastModifiedBy>Charlotte Albæk</cp:lastModifiedBy>
  <cp:revision>3</cp:revision>
  <dcterms:created xsi:type="dcterms:W3CDTF">2023-01-03T13:36:00Z</dcterms:created>
  <dcterms:modified xsi:type="dcterms:W3CDTF">2023-01-03T13:37:00Z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2021-02-11T00:00:00Z</vt:filetime>
  </property>
</Properties>
</file>